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ZP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2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11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/202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3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: Sukcesywna dostawa artykułów żywnościowych dla 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Przedszkola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Publicznego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w Zabrzegu w 202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4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r. </w:t>
      </w:r>
    </w:p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C1C1C"/>
          <w:sz w:val="24"/>
          <w:szCs w:val="24"/>
          <w:shd w:fill="FFFFFF" w:val="clear"/>
          <w:lang w:val="en-US" w:eastAsia="pl-PL"/>
        </w:rPr>
        <w:t xml:space="preserve">Zabrzeg </w:t>
      </w: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C1C1C"/>
          <w:sz w:val="24"/>
          <w:szCs w:val="24"/>
          <w:shd w:fill="FFFFFF" w:val="clear"/>
          <w:lang w:val="en-US" w:eastAsia="pl-PL"/>
        </w:rPr>
        <w:t xml:space="preserve"> 27.12.2023 r. </w:t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pPr>
      <w:r>
        <w:rPr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r>
    </w:p>
    <w:p>
      <w:pPr>
        <w:pStyle w:val="Tretekstu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</w:rPr>
      </w:pPr>
      <w:r>
        <w:rPr/>
      </w:r>
    </w:p>
    <w:p>
      <w:pPr>
        <w:pStyle w:val="Tretekstu"/>
        <w:bidi w:val="0"/>
        <w:spacing w:lineRule="auto" w:line="288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 xml:space="preserve">Zakłady Produkcji Spożywczej AMBI M. Karkut i Wspólnicy Sp. J. REGON 240099484 Średnie przedsiębiorstwo Składowa 11 Miejscowość: Bytom Kod pocztowy: 41-902 Województwo: śląskie </w:t>
      </w:r>
    </w:p>
    <w:p>
      <w:pPr>
        <w:pStyle w:val="Tretekstu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Czeinternetowe"/>
        </w:rPr>
      </w:pPr>
      <w:r>
        <w:rPr/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Czeinternetowe"/>
          <w:rFonts w:ascii="Times New Roman;serif" w:hAnsi="Times New Roman;serif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pPr>
      <w:r>
        <w:rPr>
          <w:rFonts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pl-PL"/>
        </w:rPr>
        <w:t xml:space="preserve">1.  Zamawiający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Przedszkole Publiczne Zabrzeg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43-516 Zabrzeg ul. Tadeusza Gazdy 5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na podstawie art. 223 ust. 2 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p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kt. 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2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  ustawy z 11 września 2019 r. – Prawo zamówień publicznych (Dz.U. poz. 2023 poz. 1605, 1720), </w:t>
      </w:r>
      <w:r>
        <w:rPr>
          <w:rStyle w:val="Domylnaczcionkaakapitu"/>
          <w:rFonts w:eastAsia="Calibri" w:cs="Arial" w:ascii="Cambria" w:hAnsi="Cambria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  dokonał poprawy oczywistych omyłek rachunkowych.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hanging="0"/>
        <w:jc w:val="both"/>
        <w:rPr/>
      </w:pPr>
      <w:hyperlink r:id="rId2">
        <w:bookmarkStart w:id="0" w:name="docs-internal-guid-1d1c2a32-7fff-de98-df"/>
        <w:bookmarkEnd w:id="0"/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111111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>Część NR 1 PRODUKTY MLECZARSKIE  </w:t>
        </w:r>
      </w:hyperlink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hanging="0"/>
        <w:jc w:val="both"/>
        <w:rPr/>
      </w:pP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Wykonawca podsumowując pozycje dodał nr kolumny 6 do wartości brutto 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hanging="0"/>
        <w:jc w:val="both"/>
        <w:rPr/>
      </w:pP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W konsekwencji doknanych poprawek cena oferty brutto </w:t>
      </w:r>
      <w:bookmarkStart w:id="1" w:name="docs-internal-guid-49685a2d-7fff-4749-97"/>
      <w:bookmarkEnd w:id="1"/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</w:t>
      </w:r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48319,40 </w:t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zł </w:t>
      </w:r>
    </w:p>
    <w:p>
      <w:pPr>
        <w:pStyle w:val="Tretekstu"/>
        <w:bidi w:val="0"/>
        <w:spacing w:lineRule="auto" w:line="331" w:before="0" w:after="0"/>
        <w:jc w:val="start"/>
        <w:rPr/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Część NR 6 </w:t>
      </w:r>
      <w:hyperlink r:id="rId3">
        <w:r>
          <w:rPr>
            <w:rStyle w:val="Czeinternetowe"/>
            <w:rFonts w:ascii="Times New Roman;serif" w:hAnsi="Times New Roman;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PRODUKTY SPOŻYWCZE </w:t>
        </w:r>
      </w:hyperlink>
      <w:r>
        <w:rPr>
          <w:color w:val="000000"/>
        </w:rPr>
        <w:br/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Wykonawca podsumowując pozycje dodał nr kolumny 6 do wartości brutto . </w:t>
      </w:r>
    </w:p>
    <w:p>
      <w:pPr>
        <w:pStyle w:val="Tretekstu"/>
        <w:rPr/>
      </w:pP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W konsekwencji doknanych poprawek cena oferty brutto </w:t>
      </w:r>
      <w:bookmarkStart w:id="2" w:name="docs-internal-guid-71750611-7fff-641e-58"/>
      <w:bookmarkEnd w:id="2"/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</w:t>
      </w:r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36266,72</w:t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 zł </w:t>
      </w:r>
    </w:p>
    <w:p>
      <w:pPr>
        <w:pStyle w:val="Tretekstu"/>
        <w:rPr/>
      </w:pPr>
      <w:hyperlink r:id="rId4">
        <w:bookmarkStart w:id="3" w:name="docs-internal-guid-54f999d2-7fff-d5f9-64"/>
        <w:bookmarkEnd w:id="3"/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000000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 xml:space="preserve">Część NR </w:t>
        </w:r>
      </w:hyperlink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5</w:t>
      </w:r>
      <w:hyperlink r:id="rId5"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000000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 xml:space="preserve"> </w:t>
        </w:r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000000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 xml:space="preserve">MROŻONKI WARZYWA i OWOCE, </w:t>
        </w:r>
      </w:hyperlink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</w:t>
      </w:r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RYBY MROŻONE  </w:t>
      </w:r>
    </w:p>
    <w:p>
      <w:pPr>
        <w:pStyle w:val="Tretekstu"/>
        <w:rPr/>
      </w:pPr>
      <w:r>
        <w:rPr>
          <w:color w:val="000000"/>
        </w:rPr>
        <w:t xml:space="preserve">Wykonawca błędnie podsumował pozycje.W zał. formularz z poprawkami. </w:t>
      </w:r>
      <w:r>
        <w:rPr>
          <w:color w:val="000000"/>
        </w:rPr>
        <w:br/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W konsekwencji doknanych poprawek cena oferty brutto</w:t>
      </w:r>
      <w:bookmarkStart w:id="4" w:name="docs-internal-guid-cf124299-7fff-fff7-57"/>
      <w:bookmarkEnd w:id="4"/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</w:t>
      </w:r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14633,20</w:t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  zł </w:t>
      </w:r>
    </w:p>
    <w:p>
      <w:pPr>
        <w:pStyle w:val="Tretekstu"/>
        <w:rPr>
          <w:rStyle w:val="Czeinternetowe"/>
          <w:rFonts w:ascii="Times New Roman;serif" w:hAnsi="Times New Roman;serif" w:eastAsia="SimSun" w:cs="Times New Roman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pPr>
      <w:r>
        <w:rPr/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Przedszkole Publiczne Zabrzeg </w:t>
      </w: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43-516 Zabrzeg ul. Tadeusza Gazdy 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imes New Roman">
    <w:altName w:val="serif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imes New Roman">
    <w:altName w:val="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contextualSpacing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.sp2@czechowice.edu.pl" TargetMode="External"/><Relationship Id="rId3" Type="http://schemas.openxmlformats.org/officeDocument/2006/relationships/hyperlink" Target="mailto:dyrektor.sp2@czechowice.edu.pl" TargetMode="External"/><Relationship Id="rId4" Type="http://schemas.openxmlformats.org/officeDocument/2006/relationships/hyperlink" Target="mailto:dyrektor.sp2@czechowice.edu.pl" TargetMode="External"/><Relationship Id="rId5" Type="http://schemas.openxmlformats.org/officeDocument/2006/relationships/hyperlink" Target="mailto:dyrektor.sp2@czechowice.edu.p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2023-12-26T16:12:07Z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